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16" w:rsidRPr="00760F3F" w:rsidRDefault="00760F3F" w:rsidP="00760F3F">
      <w:pPr>
        <w:jc w:val="center"/>
        <w:rPr>
          <w:b/>
          <w:sz w:val="28"/>
          <w:szCs w:val="28"/>
        </w:rPr>
      </w:pPr>
      <w:r w:rsidRPr="00760F3F">
        <w:rPr>
          <w:b/>
          <w:sz w:val="28"/>
          <w:szCs w:val="28"/>
        </w:rPr>
        <w:t xml:space="preserve">RETRIBUCIONES </w:t>
      </w:r>
      <w:r w:rsidR="00486EAB">
        <w:rPr>
          <w:b/>
          <w:sz w:val="28"/>
          <w:szCs w:val="28"/>
        </w:rPr>
        <w:t>PERSONAL ALTA DIRECCIÓN</w:t>
      </w:r>
      <w:r w:rsidR="00335BBF">
        <w:rPr>
          <w:b/>
          <w:sz w:val="28"/>
          <w:szCs w:val="28"/>
        </w:rPr>
        <w:t xml:space="preserve"> GEONET TERRITORIAL SAU</w:t>
      </w:r>
    </w:p>
    <w:p w:rsidR="00760F3F" w:rsidRPr="00760F3F" w:rsidRDefault="00760F3F">
      <w:pPr>
        <w:rPr>
          <w:color w:val="FF0000"/>
        </w:rPr>
      </w:pPr>
    </w:p>
    <w:p w:rsidR="00760F3F" w:rsidRDefault="00760F3F"/>
    <w:p w:rsidR="00760F3F" w:rsidRDefault="00760F3F" w:rsidP="00760F3F">
      <w:pPr>
        <w:tabs>
          <w:tab w:val="left" w:pos="3465"/>
        </w:tabs>
        <w:jc w:val="both"/>
        <w:rPr>
          <w:rFonts w:ascii="Arial" w:hAnsi="Arial" w:cs="Arial"/>
          <w:sz w:val="28"/>
          <w:szCs w:val="28"/>
        </w:rPr>
      </w:pPr>
    </w:p>
    <w:p w:rsidR="00760F3F" w:rsidRDefault="00760F3F" w:rsidP="00760F3F">
      <w:pPr>
        <w:tabs>
          <w:tab w:val="left" w:pos="3465"/>
        </w:tabs>
        <w:jc w:val="both"/>
        <w:rPr>
          <w:rFonts w:ascii="Arial" w:hAnsi="Arial" w:cs="Arial"/>
          <w:sz w:val="28"/>
          <w:szCs w:val="28"/>
        </w:rPr>
      </w:pPr>
    </w:p>
    <w:p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</w:rPr>
      </w:pPr>
      <w:r w:rsidRPr="00486EAB">
        <w:rPr>
          <w:rFonts w:ascii="Arial" w:hAnsi="Arial" w:cs="Arial"/>
        </w:rPr>
        <w:t>Las retribuciones devengadas por el personal de alta dirección (Director-Gerente) por todos los c</w:t>
      </w:r>
      <w:r w:rsidR="009D4174">
        <w:rPr>
          <w:rFonts w:ascii="Arial" w:hAnsi="Arial" w:cs="Arial"/>
        </w:rPr>
        <w:t>onceptos, en los ejercicios 2019</w:t>
      </w:r>
      <w:r w:rsidR="00E130ED">
        <w:rPr>
          <w:rFonts w:ascii="Arial" w:hAnsi="Arial" w:cs="Arial"/>
        </w:rPr>
        <w:t xml:space="preserve"> </w:t>
      </w:r>
      <w:r w:rsidR="009D4174">
        <w:rPr>
          <w:rFonts w:ascii="Arial" w:hAnsi="Arial" w:cs="Arial"/>
        </w:rPr>
        <w:t>a 2022</w:t>
      </w:r>
      <w:r w:rsidRPr="00486EAB">
        <w:rPr>
          <w:rFonts w:ascii="Arial" w:hAnsi="Arial" w:cs="Arial"/>
        </w:rPr>
        <w:t xml:space="preserve"> han sido las siguientes: </w:t>
      </w:r>
    </w:p>
    <w:p w:rsidR="00335BBF" w:rsidRDefault="00335BBF" w:rsidP="00486EAB">
      <w:pPr>
        <w:tabs>
          <w:tab w:val="left" w:pos="3465"/>
        </w:tabs>
        <w:jc w:val="both"/>
        <w:rPr>
          <w:rFonts w:ascii="Arial" w:hAnsi="Arial" w:cs="Arial"/>
        </w:rPr>
      </w:pPr>
    </w:p>
    <w:p w:rsidR="00486EAB" w:rsidRPr="00486EAB" w:rsidRDefault="00486EAB" w:rsidP="00486EAB">
      <w:pPr>
        <w:tabs>
          <w:tab w:val="left" w:pos="3465"/>
        </w:tabs>
        <w:jc w:val="both"/>
        <w:rPr>
          <w:rFonts w:ascii="Arial" w:hAnsi="Arial" w:cs="Arial"/>
        </w:rPr>
      </w:pPr>
    </w:p>
    <w:p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  <w:sz w:val="20"/>
          <w:szCs w:val="20"/>
        </w:rPr>
      </w:pPr>
    </w:p>
    <w:p w:rsidR="00486EAB" w:rsidRDefault="00486EAB" w:rsidP="00486EAB">
      <w:pPr>
        <w:tabs>
          <w:tab w:val="left" w:pos="3465"/>
        </w:tabs>
        <w:jc w:val="both"/>
        <w:rPr>
          <w:rFonts w:ascii="Arial" w:hAnsi="Arial" w:cs="Arial"/>
          <w:sz w:val="20"/>
          <w:szCs w:val="20"/>
        </w:rPr>
      </w:pPr>
    </w:p>
    <w:p w:rsidR="00486EAB" w:rsidRDefault="009D4174" w:rsidP="00335BBF">
      <w:pPr>
        <w:jc w:val="center"/>
        <w:rPr>
          <w:rFonts w:ascii="Arial" w:hAnsi="Arial" w:cs="Arial"/>
          <w:sz w:val="20"/>
          <w:szCs w:val="20"/>
        </w:rPr>
      </w:pPr>
      <w:r w:rsidRPr="009D4174">
        <w:rPr>
          <w:szCs w:val="20"/>
        </w:rPr>
        <w:drawing>
          <wp:inline distT="0" distB="0" distL="0" distR="0">
            <wp:extent cx="7953375" cy="9906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3F" w:rsidRDefault="00760F3F" w:rsidP="00486EAB">
      <w:pPr>
        <w:tabs>
          <w:tab w:val="left" w:pos="3465"/>
        </w:tabs>
        <w:jc w:val="both"/>
      </w:pPr>
    </w:p>
    <w:sectPr w:rsidR="00760F3F" w:rsidSect="00760F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0F3F"/>
    <w:rsid w:val="00335BBF"/>
    <w:rsid w:val="00384716"/>
    <w:rsid w:val="00411F2C"/>
    <w:rsid w:val="00427076"/>
    <w:rsid w:val="00486EAB"/>
    <w:rsid w:val="005A37AE"/>
    <w:rsid w:val="00760F3F"/>
    <w:rsid w:val="009D4174"/>
    <w:rsid w:val="00E1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F3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pedrobarber</dc:creator>
  <cp:lastModifiedBy>mballester</cp:lastModifiedBy>
  <cp:revision>5</cp:revision>
  <cp:lastPrinted>2017-05-02T10:33:00Z</cp:lastPrinted>
  <dcterms:created xsi:type="dcterms:W3CDTF">2017-04-24T07:55:00Z</dcterms:created>
  <dcterms:modified xsi:type="dcterms:W3CDTF">2023-09-05T09:23:00Z</dcterms:modified>
</cp:coreProperties>
</file>