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5" w:rsidRPr="001240B5" w:rsidRDefault="001240B5">
      <w:pPr>
        <w:rPr>
          <w:b/>
        </w:rPr>
      </w:pPr>
      <w:r w:rsidRPr="001240B5">
        <w:rPr>
          <w:b/>
        </w:rPr>
        <w:t>GASTOS LOCOMOCIÓN EJERCICIOS 2016-2022</w:t>
      </w:r>
    </w:p>
    <w:p w:rsidR="001240B5" w:rsidRDefault="001240B5"/>
    <w:p w:rsidR="00000000" w:rsidRDefault="001240B5">
      <w:r w:rsidRPr="001240B5">
        <w:drawing>
          <wp:inline distT="0" distB="0" distL="0" distR="0">
            <wp:extent cx="8028940" cy="3911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1240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40B5"/>
    <w:rsid w:val="0012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mballester</dc:creator>
  <cp:keywords/>
  <dc:description/>
  <cp:lastModifiedBy>mballester</cp:lastModifiedBy>
  <cp:revision>2</cp:revision>
  <dcterms:created xsi:type="dcterms:W3CDTF">2023-09-20T10:50:00Z</dcterms:created>
  <dcterms:modified xsi:type="dcterms:W3CDTF">2023-09-20T10:51:00Z</dcterms:modified>
</cp:coreProperties>
</file>